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F1" w:rsidRPr="00783BF1" w:rsidRDefault="00783BF1" w:rsidP="00783BF1">
      <w:pPr>
        <w:spacing w:line="360" w:lineRule="auto"/>
        <w:rPr>
          <w:rFonts w:ascii="黑体" w:eastAsia="黑体" w:hAnsi="Times New Roman" w:cs="Times New Roman" w:hint="eastAsia"/>
          <w:snapToGrid w:val="0"/>
          <w:color w:val="000000"/>
          <w:kern w:val="0"/>
          <w:sz w:val="32"/>
          <w:szCs w:val="32"/>
        </w:rPr>
      </w:pPr>
      <w:r w:rsidRPr="00783BF1">
        <w:rPr>
          <w:rFonts w:ascii="黑体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附件2</w:t>
      </w:r>
    </w:p>
    <w:p w:rsidR="00783BF1" w:rsidRPr="00783BF1" w:rsidRDefault="00783BF1" w:rsidP="00783BF1">
      <w:pPr>
        <w:snapToGrid w:val="0"/>
        <w:rPr>
          <w:rFonts w:ascii="黑体" w:eastAsia="黑体" w:hAnsi="Times New Roman" w:cs="Times New Roman" w:hint="eastAsia"/>
          <w:snapToGrid w:val="0"/>
          <w:color w:val="000000"/>
          <w:kern w:val="0"/>
          <w:sz w:val="32"/>
          <w:szCs w:val="32"/>
        </w:rPr>
      </w:pPr>
    </w:p>
    <w:p w:rsidR="00783BF1" w:rsidRPr="00783BF1" w:rsidRDefault="00783BF1" w:rsidP="00783BF1">
      <w:pPr>
        <w:spacing w:line="360" w:lineRule="auto"/>
        <w:jc w:val="center"/>
        <w:rPr>
          <w:rFonts w:ascii="方正小标宋简体" w:eastAsia="方正小标宋简体" w:hAnsi="Times New Roman" w:cs="Times New Roman" w:hint="eastAsia"/>
          <w:snapToGrid w:val="0"/>
          <w:color w:val="000000"/>
          <w:kern w:val="0"/>
          <w:sz w:val="40"/>
          <w:szCs w:val="40"/>
        </w:rPr>
      </w:pPr>
      <w:bookmarkStart w:id="0" w:name="_Hlk314668750"/>
      <w:r w:rsidRPr="00783BF1">
        <w:rPr>
          <w:rFonts w:ascii="方正小标宋简体" w:eastAsia="方正小标宋简体" w:hAnsi="Times New Roman" w:cs="Times New Roman" w:hint="eastAsia"/>
          <w:snapToGrid w:val="0"/>
          <w:color w:val="000000"/>
          <w:kern w:val="0"/>
          <w:sz w:val="40"/>
          <w:szCs w:val="40"/>
        </w:rPr>
        <w:t>2022年护士执业资格考试自贡考点各报名点复核</w:t>
      </w:r>
    </w:p>
    <w:p w:rsidR="00783BF1" w:rsidRPr="00783BF1" w:rsidRDefault="00783BF1" w:rsidP="00783BF1">
      <w:pPr>
        <w:spacing w:line="360" w:lineRule="auto"/>
        <w:jc w:val="center"/>
        <w:rPr>
          <w:rFonts w:ascii="Times New Roman" w:eastAsia="方正小标宋简体" w:hAnsi="Times New Roman" w:cs="Times New Roman"/>
          <w:snapToGrid w:val="0"/>
          <w:color w:val="000000"/>
          <w:kern w:val="0"/>
          <w:sz w:val="40"/>
          <w:szCs w:val="40"/>
        </w:rPr>
      </w:pPr>
      <w:r w:rsidRPr="00783BF1">
        <w:rPr>
          <w:rFonts w:ascii="方正小标宋简体" w:eastAsia="方正小标宋简体" w:hAnsi="Times New Roman" w:cs="Times New Roman" w:hint="eastAsia"/>
          <w:snapToGrid w:val="0"/>
          <w:color w:val="000000"/>
          <w:kern w:val="0"/>
          <w:sz w:val="40"/>
          <w:szCs w:val="40"/>
        </w:rPr>
        <w:t>及市级有关部门确认时间安排表</w:t>
      </w:r>
    </w:p>
    <w:p w:rsidR="00783BF1" w:rsidRPr="00783BF1" w:rsidRDefault="00783BF1" w:rsidP="00783BF1">
      <w:pPr>
        <w:snapToGrid w:val="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575"/>
      </w:tblGrid>
      <w:tr w:rsidR="00783BF1" w:rsidRPr="00783BF1" w:rsidTr="000745B4">
        <w:trPr>
          <w:trHeight w:val="691"/>
        </w:trPr>
        <w:tc>
          <w:tcPr>
            <w:tcW w:w="6487" w:type="dxa"/>
            <w:vAlign w:val="center"/>
          </w:tcPr>
          <w:bookmarkEnd w:id="0"/>
          <w:p w:rsidR="00783BF1" w:rsidRPr="00783BF1" w:rsidRDefault="00783BF1" w:rsidP="00783BF1">
            <w:pPr>
              <w:spacing w:line="360" w:lineRule="auto"/>
              <w:jc w:val="center"/>
              <w:rPr>
                <w:rFonts w:ascii="黑体" w:eastAsia="黑体" w:hAnsi="Times New Roman" w:cs="Times New Roman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783BF1">
              <w:rPr>
                <w:rFonts w:ascii="黑体" w:eastAsia="黑体" w:hAnsi="Times New Roman" w:cs="Times New Roman" w:hint="eastAsia"/>
                <w:snapToGrid w:val="0"/>
                <w:color w:val="000000"/>
                <w:kern w:val="0"/>
                <w:sz w:val="32"/>
                <w:szCs w:val="32"/>
              </w:rPr>
              <w:t>单      位</w:t>
            </w:r>
          </w:p>
        </w:tc>
        <w:tc>
          <w:tcPr>
            <w:tcW w:w="2575" w:type="dxa"/>
            <w:vAlign w:val="center"/>
          </w:tcPr>
          <w:p w:rsidR="00783BF1" w:rsidRPr="00783BF1" w:rsidRDefault="00783BF1" w:rsidP="00783BF1">
            <w:pPr>
              <w:spacing w:line="360" w:lineRule="auto"/>
              <w:jc w:val="center"/>
              <w:rPr>
                <w:rFonts w:ascii="黑体" w:eastAsia="黑体" w:hAnsi="Times New Roman" w:cs="Times New Roman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783BF1">
              <w:rPr>
                <w:rFonts w:ascii="黑体" w:eastAsia="黑体" w:hAnsi="Times New Roman" w:cs="Times New Roman" w:hint="eastAsia"/>
                <w:snapToGrid w:val="0"/>
                <w:color w:val="000000"/>
                <w:kern w:val="0"/>
                <w:sz w:val="32"/>
                <w:szCs w:val="32"/>
              </w:rPr>
              <w:t>确认、复核时间</w:t>
            </w:r>
          </w:p>
        </w:tc>
      </w:tr>
      <w:tr w:rsidR="00783BF1" w:rsidRPr="00783BF1" w:rsidTr="000745B4">
        <w:trPr>
          <w:trHeight w:val="1284"/>
        </w:trPr>
        <w:tc>
          <w:tcPr>
            <w:tcW w:w="6487" w:type="dxa"/>
            <w:vAlign w:val="center"/>
          </w:tcPr>
          <w:p w:rsidR="00783BF1" w:rsidRPr="00783BF1" w:rsidRDefault="00783BF1" w:rsidP="00783BF1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市级有关部门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（现场确认）</w:t>
            </w:r>
          </w:p>
        </w:tc>
        <w:tc>
          <w:tcPr>
            <w:tcW w:w="2575" w:type="dxa"/>
            <w:vAlign w:val="center"/>
          </w:tcPr>
          <w:p w:rsidR="00783BF1" w:rsidRPr="00783BF1" w:rsidRDefault="00783BF1" w:rsidP="00783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12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21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、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83BF1" w:rsidRPr="00783BF1" w:rsidTr="000745B4">
        <w:trPr>
          <w:trHeight w:val="1416"/>
        </w:trPr>
        <w:tc>
          <w:tcPr>
            <w:tcW w:w="6487" w:type="dxa"/>
            <w:vAlign w:val="center"/>
          </w:tcPr>
          <w:p w:rsidR="00783BF1" w:rsidRPr="00783BF1" w:rsidRDefault="00783BF1" w:rsidP="00783BF1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四川卫生康复职业学院（应届毕业生）（复核）</w:t>
            </w:r>
          </w:p>
        </w:tc>
        <w:tc>
          <w:tcPr>
            <w:tcW w:w="2575" w:type="dxa"/>
            <w:vAlign w:val="center"/>
          </w:tcPr>
          <w:p w:rsidR="00783BF1" w:rsidRPr="00783BF1" w:rsidRDefault="00783BF1" w:rsidP="00783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12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23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、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24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83BF1" w:rsidRPr="00783BF1" w:rsidTr="000745B4">
        <w:trPr>
          <w:trHeight w:val="1603"/>
        </w:trPr>
        <w:tc>
          <w:tcPr>
            <w:tcW w:w="6487" w:type="dxa"/>
            <w:vAlign w:val="center"/>
          </w:tcPr>
          <w:p w:rsidR="00783BF1" w:rsidRPr="00783BF1" w:rsidRDefault="00783BF1" w:rsidP="00783BF1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市第一人民医院、市中医医院、市第三人民医院、市第四人民医院，市精神卫生中心、市妇幼保健院、市疾控中心、市光大医院、市中心血站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（复核）</w:t>
            </w:r>
          </w:p>
        </w:tc>
        <w:tc>
          <w:tcPr>
            <w:tcW w:w="2575" w:type="dxa"/>
            <w:vAlign w:val="center"/>
          </w:tcPr>
          <w:p w:rsidR="00783BF1" w:rsidRPr="00783BF1" w:rsidRDefault="00783BF1" w:rsidP="00783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7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83BF1" w:rsidRPr="00783BF1" w:rsidTr="000745B4">
        <w:trPr>
          <w:trHeight w:val="1517"/>
        </w:trPr>
        <w:tc>
          <w:tcPr>
            <w:tcW w:w="6487" w:type="dxa"/>
            <w:vAlign w:val="center"/>
          </w:tcPr>
          <w:p w:rsidR="00783BF1" w:rsidRPr="00783BF1" w:rsidRDefault="00783BF1" w:rsidP="00783BF1">
            <w:pPr>
              <w:spacing w:line="360" w:lineRule="auto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贡井区卫生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健康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局、大安区卫生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健康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局、沿滩区卫生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健康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局（复核）</w:t>
            </w:r>
          </w:p>
        </w:tc>
        <w:tc>
          <w:tcPr>
            <w:tcW w:w="2575" w:type="dxa"/>
            <w:vAlign w:val="center"/>
          </w:tcPr>
          <w:p w:rsidR="00783BF1" w:rsidRPr="00783BF1" w:rsidRDefault="00783BF1" w:rsidP="00783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12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28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83BF1" w:rsidRPr="00783BF1" w:rsidTr="00783BF1">
        <w:trPr>
          <w:trHeight w:val="1338"/>
        </w:trPr>
        <w:tc>
          <w:tcPr>
            <w:tcW w:w="6487" w:type="dxa"/>
            <w:vAlign w:val="center"/>
          </w:tcPr>
          <w:p w:rsidR="00783BF1" w:rsidRPr="00783BF1" w:rsidRDefault="00783BF1" w:rsidP="00783BF1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自流井区卫生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健康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局、荣县卫生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健康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局（复核）</w:t>
            </w:r>
          </w:p>
        </w:tc>
        <w:tc>
          <w:tcPr>
            <w:tcW w:w="2575" w:type="dxa"/>
            <w:vAlign w:val="center"/>
          </w:tcPr>
          <w:p w:rsidR="00783BF1" w:rsidRPr="00783BF1" w:rsidRDefault="00783BF1" w:rsidP="00783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12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29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83BF1" w:rsidRPr="00783BF1" w:rsidTr="000745B4">
        <w:trPr>
          <w:trHeight w:val="1310"/>
        </w:trPr>
        <w:tc>
          <w:tcPr>
            <w:tcW w:w="6487" w:type="dxa"/>
            <w:vAlign w:val="center"/>
          </w:tcPr>
          <w:p w:rsidR="00783BF1" w:rsidRPr="00783BF1" w:rsidRDefault="00783BF1" w:rsidP="00783BF1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富顺县卫生</w:t>
            </w:r>
            <w:r w:rsidRPr="00783BF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健康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局、高新区社事局（复核）</w:t>
            </w:r>
          </w:p>
        </w:tc>
        <w:tc>
          <w:tcPr>
            <w:tcW w:w="2575" w:type="dxa"/>
            <w:vAlign w:val="center"/>
          </w:tcPr>
          <w:p w:rsidR="00783BF1" w:rsidRPr="00783BF1" w:rsidRDefault="00783BF1" w:rsidP="00783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12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30</w:t>
            </w:r>
            <w:r w:rsidRPr="00783BF1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D3123" w:rsidRDefault="009D3123"/>
    <w:sectPr w:rsidR="009D3123">
      <w:headerReference w:type="default" r:id="rId6"/>
      <w:footerReference w:type="even" r:id="rId7"/>
      <w:footerReference w:type="default" r:id="rId8"/>
      <w:pgSz w:w="11906" w:h="16838"/>
      <w:pgMar w:top="2098" w:right="1361" w:bottom="1627" w:left="1531" w:header="851" w:footer="110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23" w:rsidRDefault="009D3123" w:rsidP="00783BF1">
      <w:r>
        <w:separator/>
      </w:r>
    </w:p>
  </w:endnote>
  <w:endnote w:type="continuationSeparator" w:id="1">
    <w:p w:rsidR="009D3123" w:rsidRDefault="009D3123" w:rsidP="0078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83" w:rsidRDefault="009D3123" w:rsidP="00783BF1">
    <w:pPr>
      <w:pStyle w:val="a4"/>
      <w:ind w:firstLineChars="100" w:firstLine="280"/>
      <w:rPr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83" w:rsidRDefault="009D3123" w:rsidP="00783BF1">
    <w:pPr>
      <w:pStyle w:val="a4"/>
      <w:ind w:firstLineChars="3300" w:firstLine="9240"/>
      <w:rPr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83BF1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23" w:rsidRDefault="009D3123" w:rsidP="00783BF1">
      <w:r>
        <w:separator/>
      </w:r>
    </w:p>
  </w:footnote>
  <w:footnote w:type="continuationSeparator" w:id="1">
    <w:p w:rsidR="009D3123" w:rsidRDefault="009D3123" w:rsidP="00783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83" w:rsidRDefault="009D31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BF1"/>
    <w:rsid w:val="00783BF1"/>
    <w:rsid w:val="009D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B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BF1"/>
    <w:rPr>
      <w:sz w:val="18"/>
      <w:szCs w:val="18"/>
    </w:rPr>
  </w:style>
  <w:style w:type="character" w:styleId="a5">
    <w:name w:val="page number"/>
    <w:rsid w:val="00783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dxm</dc:creator>
  <cp:keywords/>
  <dc:description/>
  <cp:lastModifiedBy>dxm</cp:lastModifiedBy>
  <cp:revision>2</cp:revision>
  <dcterms:created xsi:type="dcterms:W3CDTF">2021-12-07T02:30:00Z</dcterms:created>
  <dcterms:modified xsi:type="dcterms:W3CDTF">2021-12-07T02:31:00Z</dcterms:modified>
</cp:coreProperties>
</file>